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3" w:rsidRDefault="0078782E" w:rsidP="00304E33">
      <w:pPr>
        <w:widowControl/>
        <w:spacing w:line="420" w:lineRule="atLeast"/>
        <w:jc w:val="left"/>
        <w:rPr>
          <w:rFonts w:ascii="华文仿宋" w:eastAsia="华文仿宋" w:hAnsi="华文仿宋" w:cs="Arial"/>
          <w:color w:val="5D5D5D"/>
          <w:kern w:val="0"/>
          <w:sz w:val="32"/>
          <w:szCs w:val="32"/>
          <w:bdr w:val="none" w:sz="0" w:space="0" w:color="auto" w:frame="1"/>
        </w:rPr>
      </w:pPr>
      <w:hyperlink r:id="rId6" w:tgtFrame="_blank" w:history="1">
        <w:r w:rsidR="00304E33" w:rsidRPr="001F2AB2">
          <w:rPr>
            <w:rFonts w:ascii="华文仿宋" w:eastAsia="华文仿宋" w:hAnsi="华文仿宋" w:cs="Arial"/>
            <w:color w:val="5D5D5D"/>
            <w:kern w:val="0"/>
            <w:sz w:val="32"/>
            <w:szCs w:val="32"/>
            <w:bdr w:val="none" w:sz="0" w:space="0" w:color="auto" w:frame="1"/>
          </w:rPr>
          <w:t>附件：</w:t>
        </w:r>
      </w:hyperlink>
      <w:r w:rsidR="00304E33">
        <w:rPr>
          <w:rFonts w:ascii="华文仿宋" w:eastAsia="华文仿宋" w:hAnsi="华文仿宋" w:cs="Arial"/>
          <w:color w:val="5D5D5D"/>
          <w:kern w:val="0"/>
          <w:sz w:val="32"/>
          <w:szCs w:val="32"/>
          <w:bdr w:val="none" w:sz="0" w:space="0" w:color="auto" w:frame="1"/>
        </w:rPr>
        <w:t xml:space="preserve"> </w:t>
      </w:r>
    </w:p>
    <w:p w:rsidR="00136735" w:rsidRPr="00304E33" w:rsidRDefault="00136735"/>
    <w:p w:rsidR="00156D4F" w:rsidRPr="004458DB" w:rsidRDefault="007E6418" w:rsidP="00304E33">
      <w:pPr>
        <w:jc w:val="center"/>
        <w:rPr>
          <w:rFonts w:ascii="华文仿宋" w:eastAsia="华文仿宋" w:hAnsi="华文仿宋" w:cs="Arial"/>
          <w:b/>
          <w:color w:val="5D5D5D"/>
          <w:kern w:val="0"/>
          <w:sz w:val="36"/>
          <w:szCs w:val="36"/>
          <w:bdr w:val="none" w:sz="0" w:space="0" w:color="auto" w:frame="1"/>
        </w:rPr>
      </w:pPr>
      <w:r>
        <w:rPr>
          <w:rFonts w:ascii="华文仿宋" w:eastAsia="华文仿宋" w:hAnsi="华文仿宋" w:cs="Arial" w:hint="eastAsia"/>
          <w:b/>
          <w:color w:val="5D5D5D"/>
          <w:kern w:val="0"/>
          <w:sz w:val="36"/>
          <w:szCs w:val="36"/>
          <w:bdr w:val="none" w:sz="0" w:space="0" w:color="auto" w:frame="1"/>
        </w:rPr>
        <w:t>先进院</w:t>
      </w:r>
      <w:r w:rsidR="00304E33" w:rsidRPr="004458DB">
        <w:rPr>
          <w:rFonts w:ascii="华文仿宋" w:eastAsia="华文仿宋" w:hAnsi="华文仿宋" w:cs="Arial" w:hint="eastAsia"/>
          <w:b/>
          <w:color w:val="5D5D5D"/>
          <w:kern w:val="0"/>
          <w:sz w:val="36"/>
          <w:szCs w:val="36"/>
          <w:bdr w:val="none" w:sz="0" w:space="0" w:color="auto" w:frame="1"/>
        </w:rPr>
        <w:t>2</w:t>
      </w:r>
      <w:r w:rsidR="00304E33" w:rsidRPr="004458DB">
        <w:rPr>
          <w:rFonts w:ascii="华文仿宋" w:eastAsia="华文仿宋" w:hAnsi="华文仿宋" w:cs="Arial"/>
          <w:b/>
          <w:color w:val="5D5D5D"/>
          <w:kern w:val="0"/>
          <w:sz w:val="36"/>
          <w:szCs w:val="36"/>
          <w:bdr w:val="none" w:sz="0" w:space="0" w:color="auto" w:frame="1"/>
        </w:rPr>
        <w:t>020年</w:t>
      </w:r>
      <w:r w:rsidR="00304E33" w:rsidRPr="004458DB">
        <w:rPr>
          <w:rFonts w:ascii="华文仿宋" w:eastAsia="华文仿宋" w:hAnsi="华文仿宋" w:cs="Arial" w:hint="eastAsia"/>
          <w:b/>
          <w:color w:val="5D5D5D"/>
          <w:kern w:val="0"/>
          <w:sz w:val="36"/>
          <w:szCs w:val="36"/>
          <w:bdr w:val="none" w:sz="0" w:space="0" w:color="auto" w:frame="1"/>
        </w:rPr>
        <w:t>中国科学院</w:t>
      </w:r>
      <w:r w:rsidR="00304E33" w:rsidRPr="004458DB">
        <w:rPr>
          <w:rFonts w:ascii="华文仿宋" w:eastAsia="华文仿宋" w:hAnsi="华文仿宋" w:cs="Arial"/>
          <w:b/>
          <w:color w:val="5D5D5D"/>
          <w:kern w:val="0"/>
          <w:sz w:val="36"/>
          <w:szCs w:val="36"/>
          <w:bdr w:val="none" w:sz="0" w:space="0" w:color="auto" w:frame="1"/>
        </w:rPr>
        <w:t>教育教学成果奖推荐成果公示名单</w:t>
      </w:r>
    </w:p>
    <w:tbl>
      <w:tblPr>
        <w:tblStyle w:val="a5"/>
        <w:tblW w:w="14061" w:type="dxa"/>
        <w:jc w:val="center"/>
        <w:tblLook w:val="04A0" w:firstRow="1" w:lastRow="0" w:firstColumn="1" w:lastColumn="0" w:noHBand="0" w:noVBand="1"/>
      </w:tblPr>
      <w:tblGrid>
        <w:gridCol w:w="7508"/>
        <w:gridCol w:w="4678"/>
        <w:gridCol w:w="1875"/>
      </w:tblGrid>
      <w:tr w:rsidR="00156D4F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156D4F" w:rsidRPr="0044797C" w:rsidRDefault="00156D4F" w:rsidP="00156D4F">
            <w:pPr>
              <w:jc w:val="center"/>
              <w:rPr>
                <w:rFonts w:ascii="华文仿宋" w:eastAsia="华文仿宋" w:hAnsi="华文仿宋" w:cs="Arial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  <w:t>成果名称</w:t>
            </w:r>
          </w:p>
        </w:tc>
        <w:tc>
          <w:tcPr>
            <w:tcW w:w="4678" w:type="dxa"/>
            <w:vAlign w:val="center"/>
          </w:tcPr>
          <w:p w:rsidR="00156D4F" w:rsidRPr="0044797C" w:rsidRDefault="00156D4F" w:rsidP="00156D4F">
            <w:pPr>
              <w:jc w:val="center"/>
              <w:rPr>
                <w:rFonts w:ascii="华文仿宋" w:eastAsia="华文仿宋" w:hAnsi="华文仿宋" w:cs="Arial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  <w:t>申报人</w:t>
            </w:r>
          </w:p>
        </w:tc>
        <w:tc>
          <w:tcPr>
            <w:tcW w:w="1875" w:type="dxa"/>
            <w:vAlign w:val="center"/>
          </w:tcPr>
          <w:p w:rsidR="00156D4F" w:rsidRPr="0044797C" w:rsidRDefault="00156D4F" w:rsidP="00156D4F">
            <w:pPr>
              <w:jc w:val="center"/>
              <w:rPr>
                <w:rFonts w:ascii="华文仿宋" w:eastAsia="华文仿宋" w:hAnsi="华文仿宋" w:cs="Arial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b/>
                <w:color w:val="5D5D5D"/>
                <w:kern w:val="0"/>
                <w:sz w:val="32"/>
                <w:szCs w:val="32"/>
                <w:bdr w:val="none" w:sz="0" w:space="0" w:color="auto" w:frame="1"/>
              </w:rPr>
              <w:t>申报等级</w:t>
            </w:r>
          </w:p>
        </w:tc>
      </w:tr>
      <w:tr w:rsidR="00B75D6F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B75D6F" w:rsidRPr="0044797C" w:rsidRDefault="00B75D6F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产学研协同培养创新创业复合型人才的探索与实践</w:t>
            </w:r>
          </w:p>
        </w:tc>
        <w:tc>
          <w:tcPr>
            <w:tcW w:w="4678" w:type="dxa"/>
            <w:vAlign w:val="center"/>
          </w:tcPr>
          <w:p w:rsidR="00B75D6F" w:rsidRPr="0044797C" w:rsidRDefault="00CD1BEE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先进院</w:t>
            </w:r>
          </w:p>
        </w:tc>
        <w:tc>
          <w:tcPr>
            <w:tcW w:w="1875" w:type="dxa"/>
            <w:vAlign w:val="center"/>
          </w:tcPr>
          <w:p w:rsidR="00B75D6F" w:rsidRPr="0044797C" w:rsidRDefault="0067510E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一等奖</w:t>
            </w:r>
          </w:p>
        </w:tc>
      </w:tr>
      <w:tr w:rsidR="00B75D6F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B75D6F" w:rsidRPr="0044797C" w:rsidRDefault="00B75D6F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生物医学工程学科产教融合人才培养模式</w:t>
            </w:r>
            <w:r w:rsidR="00CD1BEE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创新</w:t>
            </w:r>
            <w:r w:rsidR="00CD1BEE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与</w:t>
            </w:r>
            <w:r w:rsidR="00CD1BEE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实践</w:t>
            </w:r>
          </w:p>
        </w:tc>
        <w:tc>
          <w:tcPr>
            <w:tcW w:w="4678" w:type="dxa"/>
            <w:vAlign w:val="center"/>
          </w:tcPr>
          <w:p w:rsidR="00B75D6F" w:rsidRPr="0044797C" w:rsidRDefault="00B75D6F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郑海荣</w:t>
            </w: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、王磊、刘新、梁栋、陈艳</w:t>
            </w:r>
          </w:p>
        </w:tc>
        <w:tc>
          <w:tcPr>
            <w:tcW w:w="1875" w:type="dxa"/>
            <w:vAlign w:val="center"/>
          </w:tcPr>
          <w:p w:rsidR="00B75D6F" w:rsidRPr="0044797C" w:rsidRDefault="00B75D6F" w:rsidP="00B75D6F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一等奖</w:t>
            </w:r>
          </w:p>
        </w:tc>
      </w:tr>
      <w:tr w:rsidR="00CD1BEE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面向人工智能驱动的计算机系统终生研究型人才培养实践</w:t>
            </w:r>
          </w:p>
        </w:tc>
        <w:tc>
          <w:tcPr>
            <w:tcW w:w="467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喻</w:t>
            </w: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之斌</w:t>
            </w: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乔宇</w:t>
            </w:r>
          </w:p>
        </w:tc>
        <w:tc>
          <w:tcPr>
            <w:tcW w:w="1875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一等奖</w:t>
            </w:r>
          </w:p>
        </w:tc>
      </w:tr>
      <w:tr w:rsidR="00CD1BEE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区块链+人工智能：技术融合与教育创新</w:t>
            </w:r>
          </w:p>
        </w:tc>
        <w:tc>
          <w:tcPr>
            <w:tcW w:w="467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曲强</w:t>
            </w:r>
          </w:p>
        </w:tc>
        <w:tc>
          <w:tcPr>
            <w:tcW w:w="1875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一等奖</w:t>
            </w:r>
          </w:p>
        </w:tc>
      </w:tr>
      <w:tr w:rsidR="00CD1BEE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面向世界科技前沿的微型机器人特色人才培养</w:t>
            </w:r>
          </w:p>
        </w:tc>
        <w:tc>
          <w:tcPr>
            <w:tcW w:w="467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徐天添</w:t>
            </w: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、吴新宇</w:t>
            </w:r>
          </w:p>
        </w:tc>
        <w:tc>
          <w:tcPr>
            <w:tcW w:w="1875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二等奖</w:t>
            </w:r>
          </w:p>
        </w:tc>
        <w:bookmarkStart w:id="0" w:name="_GoBack"/>
        <w:bookmarkEnd w:id="0"/>
      </w:tr>
      <w:tr w:rsidR="00CD1BEE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学以致用、科教融合的教学模式创新</w:t>
            </w:r>
          </w:p>
        </w:tc>
        <w:tc>
          <w:tcPr>
            <w:tcW w:w="467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陈世雄</w:t>
            </w:r>
          </w:p>
        </w:tc>
        <w:tc>
          <w:tcPr>
            <w:tcW w:w="1875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二等奖</w:t>
            </w:r>
          </w:p>
        </w:tc>
      </w:tr>
      <w:tr w:rsidR="00CD1BEE" w:rsidRPr="0044797C" w:rsidTr="0044797C">
        <w:trPr>
          <w:trHeight w:val="567"/>
          <w:jc w:val="center"/>
        </w:trPr>
        <w:tc>
          <w:tcPr>
            <w:tcW w:w="750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01A30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“朗麓之光”光电科技兴趣组：学生主导型创新人才培养的探索与实践</w:t>
            </w:r>
          </w:p>
        </w:tc>
        <w:tc>
          <w:tcPr>
            <w:tcW w:w="4678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 w:rsidRPr="0044797C"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李剑平</w:t>
            </w:r>
          </w:p>
        </w:tc>
        <w:tc>
          <w:tcPr>
            <w:tcW w:w="1875" w:type="dxa"/>
            <w:vAlign w:val="center"/>
          </w:tcPr>
          <w:p w:rsidR="00CD1BEE" w:rsidRPr="0044797C" w:rsidRDefault="00CD1BEE" w:rsidP="00CD1BEE">
            <w:pPr>
              <w:jc w:val="center"/>
              <w:rPr>
                <w:rFonts w:ascii="华文仿宋" w:eastAsia="华文仿宋" w:hAnsi="华文仿宋" w:cs="Arial"/>
                <w:color w:val="5D5D5D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color w:val="5D5D5D"/>
                <w:kern w:val="0"/>
                <w:sz w:val="28"/>
                <w:szCs w:val="28"/>
                <w:bdr w:val="none" w:sz="0" w:space="0" w:color="auto" w:frame="1"/>
              </w:rPr>
              <w:t>二等奖</w:t>
            </w:r>
          </w:p>
        </w:tc>
      </w:tr>
    </w:tbl>
    <w:p w:rsidR="00156D4F" w:rsidRPr="00156D4F" w:rsidRDefault="00A94892">
      <w:r>
        <w:rPr>
          <w:rFonts w:hint="eastAsia"/>
        </w:rPr>
        <w:t xml:space="preserve">    </w:t>
      </w:r>
    </w:p>
    <w:sectPr w:rsidR="00156D4F" w:rsidRPr="00156D4F" w:rsidSect="00156D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2E" w:rsidRDefault="0078782E" w:rsidP="00156D4F">
      <w:r>
        <w:separator/>
      </w:r>
    </w:p>
  </w:endnote>
  <w:endnote w:type="continuationSeparator" w:id="0">
    <w:p w:rsidR="0078782E" w:rsidRDefault="0078782E" w:rsidP="0015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2E" w:rsidRDefault="0078782E" w:rsidP="00156D4F">
      <w:r>
        <w:separator/>
      </w:r>
    </w:p>
  </w:footnote>
  <w:footnote w:type="continuationSeparator" w:id="0">
    <w:p w:rsidR="0078782E" w:rsidRDefault="0078782E" w:rsidP="0015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6"/>
    <w:rsid w:val="00101A30"/>
    <w:rsid w:val="00136735"/>
    <w:rsid w:val="00150000"/>
    <w:rsid w:val="00156D4F"/>
    <w:rsid w:val="00304E33"/>
    <w:rsid w:val="00307ECB"/>
    <w:rsid w:val="004458DB"/>
    <w:rsid w:val="0044797C"/>
    <w:rsid w:val="004B33D8"/>
    <w:rsid w:val="00517ECA"/>
    <w:rsid w:val="006023F3"/>
    <w:rsid w:val="0067510E"/>
    <w:rsid w:val="006D1145"/>
    <w:rsid w:val="0078782E"/>
    <w:rsid w:val="007A00D0"/>
    <w:rsid w:val="007E6418"/>
    <w:rsid w:val="00902664"/>
    <w:rsid w:val="009A735D"/>
    <w:rsid w:val="009D2896"/>
    <w:rsid w:val="00A94892"/>
    <w:rsid w:val="00B75D6F"/>
    <w:rsid w:val="00BD619D"/>
    <w:rsid w:val="00C4414B"/>
    <w:rsid w:val="00CC4E1B"/>
    <w:rsid w:val="00CD1BEE"/>
    <w:rsid w:val="00D11066"/>
    <w:rsid w:val="00E01975"/>
    <w:rsid w:val="00E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6CE84-DC2A-421D-8913-B6EE3CA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D4F"/>
    <w:rPr>
      <w:sz w:val="18"/>
      <w:szCs w:val="18"/>
    </w:rPr>
  </w:style>
  <w:style w:type="table" w:styleId="a5">
    <w:name w:val="Table Grid"/>
    <w:basedOn w:val="a1"/>
    <w:uiPriority w:val="39"/>
    <w:rsid w:val="0015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64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.edu.cn/images/stories/news88/51401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325</Characters>
  <Application>Microsoft Office Word</Application>
  <DocSecurity>0</DocSecurity>
  <Lines>2</Lines>
  <Paragraphs>1</Paragraphs>
  <ScaleCrop>false</ScaleCrop>
  <Company>SIAT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Siater</dc:creator>
  <cp:keywords/>
  <dc:description/>
  <cp:lastModifiedBy>Siater</cp:lastModifiedBy>
  <cp:revision>34</cp:revision>
  <cp:lastPrinted>2020-04-08T06:37:00Z</cp:lastPrinted>
  <dcterms:created xsi:type="dcterms:W3CDTF">2020-04-08T04:41:00Z</dcterms:created>
  <dcterms:modified xsi:type="dcterms:W3CDTF">2020-04-13T04:17:00Z</dcterms:modified>
</cp:coreProperties>
</file>